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65" w:rsidRPr="00F06609" w:rsidRDefault="008F2265" w:rsidP="008F2265">
      <w:pPr>
        <w:spacing w:after="120" w:line="240" w:lineRule="auto"/>
        <w:ind w:left="709" w:hanging="709"/>
        <w:rPr>
          <w:rFonts w:ascii="Arial" w:eastAsia="Times New Roman" w:hAnsi="Arial" w:cs="Arial"/>
          <w:b/>
          <w:color w:val="000000"/>
          <w:sz w:val="24"/>
          <w:szCs w:val="24"/>
          <w:lang w:val="en-GB" w:eastAsia="de-DE"/>
        </w:rPr>
      </w:pPr>
    </w:p>
    <w:p w:rsidR="00F06609" w:rsidRPr="00F06609" w:rsidRDefault="00310C0A" w:rsidP="00F06609">
      <w:pPr>
        <w:spacing w:after="120"/>
        <w:ind w:left="709" w:hanging="709"/>
        <w:rPr>
          <w:rFonts w:ascii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color w:val="000000"/>
          <w:sz w:val="24"/>
          <w:szCs w:val="24"/>
          <w:lang w:val="en-GB"/>
        </w:rPr>
        <w:t>Module for C</w:t>
      </w:r>
      <w:r w:rsidR="00F06609" w:rsidRPr="00F06609">
        <w:rPr>
          <w:rFonts w:ascii="Arial" w:hAnsi="Arial" w:cs="Arial"/>
          <w:b/>
          <w:color w:val="000000"/>
          <w:sz w:val="24"/>
          <w:szCs w:val="24"/>
          <w:lang w:val="en-GB"/>
        </w:rPr>
        <w:t>ontracts for Architects and Chartered Engineering Consultants</w:t>
      </w:r>
    </w:p>
    <w:p w:rsidR="008F2265" w:rsidRPr="00F06609" w:rsidRDefault="008F2265" w:rsidP="00F06609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</w:p>
    <w:p w:rsidR="008F2265" w:rsidRPr="00F06609" w:rsidRDefault="008F2265" w:rsidP="008F2265">
      <w:pPr>
        <w:pStyle w:val="berschrift"/>
        <w:rPr>
          <w:sz w:val="22"/>
          <w:szCs w:val="22"/>
          <w:lang w:val="en-GB"/>
        </w:rPr>
      </w:pPr>
      <w:bookmarkStart w:id="0" w:name="_Toc225842711"/>
      <w:r w:rsidRPr="00F06609">
        <w:rPr>
          <w:sz w:val="22"/>
          <w:szCs w:val="22"/>
          <w:lang w:val="en-GB"/>
        </w:rPr>
        <w:t>1</w:t>
      </w:r>
      <w:r w:rsidR="00995A4F">
        <w:rPr>
          <w:sz w:val="22"/>
          <w:szCs w:val="22"/>
          <w:lang w:val="en-GB"/>
        </w:rPr>
        <w:t>5</w:t>
      </w:r>
      <w:r w:rsidRPr="00F06609">
        <w:rPr>
          <w:sz w:val="22"/>
          <w:szCs w:val="22"/>
          <w:lang w:val="en-GB"/>
        </w:rPr>
        <w:t xml:space="preserve">. </w:t>
      </w:r>
      <w:bookmarkEnd w:id="0"/>
      <w:r w:rsidR="00F06609" w:rsidRPr="00F06609">
        <w:rPr>
          <w:sz w:val="22"/>
          <w:szCs w:val="22"/>
          <w:lang w:val="en-GB"/>
        </w:rPr>
        <w:t>Copyright</w:t>
      </w:r>
      <w:r w:rsidR="00B50324">
        <w:rPr>
          <w:sz w:val="22"/>
          <w:szCs w:val="22"/>
          <w:lang w:val="en-GB"/>
        </w:rPr>
        <w:t xml:space="preserve"> </w:t>
      </w:r>
      <w:proofErr w:type="gramStart"/>
      <w:r w:rsidR="00F06609" w:rsidRPr="00F06609">
        <w:rPr>
          <w:sz w:val="22"/>
          <w:szCs w:val="22"/>
          <w:lang w:val="en-GB"/>
        </w:rPr>
        <w:t>/</w:t>
      </w:r>
      <w:r w:rsidR="00B50324">
        <w:rPr>
          <w:sz w:val="22"/>
          <w:szCs w:val="22"/>
          <w:lang w:val="en-GB"/>
        </w:rPr>
        <w:t xml:space="preserve"> </w:t>
      </w:r>
      <w:r w:rsidR="00F06609" w:rsidRPr="00F06609">
        <w:rPr>
          <w:sz w:val="22"/>
          <w:szCs w:val="22"/>
          <w:lang w:val="en-GB"/>
        </w:rPr>
        <w:t xml:space="preserve"> property</w:t>
      </w:r>
      <w:proofErr w:type="gramEnd"/>
      <w:r w:rsidR="00F06609" w:rsidRPr="00F06609">
        <w:rPr>
          <w:sz w:val="22"/>
          <w:szCs w:val="22"/>
          <w:lang w:val="en-GB"/>
        </w:rPr>
        <w:t xml:space="preserve"> rights</w:t>
      </w:r>
    </w:p>
    <w:p w:rsidR="008F2265" w:rsidRPr="00F06609" w:rsidRDefault="008F2265" w:rsidP="008F2265">
      <w:pPr>
        <w:spacing w:after="120" w:line="240" w:lineRule="auto"/>
        <w:ind w:left="709" w:hanging="709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</w:p>
    <w:p w:rsidR="008F2265" w:rsidRPr="00F06609" w:rsidRDefault="008F2265" w:rsidP="008F2265">
      <w:pPr>
        <w:spacing w:after="120" w:line="240" w:lineRule="auto"/>
        <w:ind w:left="709" w:hanging="709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</w:p>
    <w:p w:rsidR="008F2265" w:rsidRPr="00F06609" w:rsidRDefault="008F2265" w:rsidP="008F2265">
      <w:pPr>
        <w:spacing w:after="120" w:line="240" w:lineRule="auto"/>
        <w:ind w:left="709" w:hanging="709"/>
        <w:rPr>
          <w:rFonts w:ascii="Arial" w:eastAsia="Times New Roman" w:hAnsi="Arial" w:cs="Arial"/>
          <w:color w:val="000000"/>
          <w:lang w:val="en-GB" w:eastAsia="de-DE"/>
        </w:rPr>
      </w:pPr>
      <w:r w:rsidRPr="00F06609">
        <w:rPr>
          <w:rFonts w:ascii="Arial" w:eastAsia="Times New Roman" w:hAnsi="Arial" w:cs="Arial"/>
          <w:color w:val="000000"/>
          <w:lang w:val="en-GB" w:eastAsia="de-DE"/>
        </w:rPr>
        <w:t xml:space="preserve">Alternative </w:t>
      </w:r>
      <w:r w:rsidR="00EB7799">
        <w:rPr>
          <w:rFonts w:ascii="Arial" w:eastAsia="Times New Roman" w:hAnsi="Arial" w:cs="Arial"/>
          <w:color w:val="000000"/>
          <w:lang w:val="en-GB" w:eastAsia="de-DE"/>
        </w:rPr>
        <w:t>provisions related to crediting photographs</w:t>
      </w:r>
      <w:r w:rsidRPr="00F06609">
        <w:rPr>
          <w:rFonts w:ascii="Arial" w:eastAsia="Times New Roman" w:hAnsi="Arial" w:cs="Arial"/>
          <w:color w:val="000000"/>
          <w:lang w:val="en-GB" w:eastAsia="de-DE"/>
        </w:rPr>
        <w:t>:</w:t>
      </w:r>
    </w:p>
    <w:p w:rsidR="008F2265" w:rsidRPr="00F06609" w:rsidRDefault="008F2265" w:rsidP="008F2265">
      <w:pPr>
        <w:spacing w:after="120" w:line="240" w:lineRule="auto"/>
        <w:ind w:left="709" w:hanging="709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</w:p>
    <w:p w:rsidR="008F2265" w:rsidRPr="00F06609" w:rsidRDefault="008F2265" w:rsidP="008F2265">
      <w:pPr>
        <w:spacing w:after="120" w:line="240" w:lineRule="auto"/>
        <w:ind w:left="709" w:hanging="709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</w:p>
    <w:p w:rsidR="008F2265" w:rsidRPr="00F06609" w:rsidRDefault="008F2265" w:rsidP="008F2265">
      <w:pPr>
        <w:spacing w:after="120" w:line="240" w:lineRule="auto"/>
        <w:ind w:left="709" w:hanging="709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1</w:t>
      </w:r>
      <w:r w:rsidR="00995A4F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5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.3. 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The Client </w:t>
      </w:r>
      <w:r w:rsidR="0027376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is obliged to allow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the Contractor </w:t>
      </w:r>
      <w:r w:rsidR="0027376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access to the site, at any time with sufficient prior notice and consideration of the interests of </w:t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the Client,</w:t>
      </w:r>
      <w:r w:rsidR="0027376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also after the end of the contract, </w:t>
      </w:r>
      <w:r w:rsidR="0027376B" w:rsidRPr="0027376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to gather information about the structural condition or to make photographic or other records</w:t>
      </w:r>
      <w:r w:rsidR="0027376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.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27376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When using these photographic or other records, </w:t>
      </w:r>
      <w:r w:rsidR="00B50324">
        <w:rPr>
          <w:rFonts w:ascii="Arial" w:hAnsi="Arial" w:cs="Arial"/>
          <w:sz w:val="20"/>
          <w:szCs w:val="20"/>
          <w:lang w:val="en-GB"/>
        </w:rPr>
        <w:t xml:space="preserve">the </w:t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Contractor is entitled to cite</w:t>
      </w:r>
      <w:r w:rsidR="00B50324">
        <w:rPr>
          <w:rFonts w:ascii="Arial" w:hAnsi="Arial" w:cs="Arial"/>
          <w:sz w:val="20"/>
          <w:szCs w:val="20"/>
          <w:lang w:val="en-GB"/>
        </w:rPr>
        <w:t xml:space="preserve"> his </w:t>
      </w:r>
      <w:r w:rsidR="0027376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name. </w:t>
      </w:r>
      <w:r w:rsidR="003048B0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Citing</w:t>
      </w:r>
      <w:r w:rsidR="0027376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the name of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B50324">
        <w:rPr>
          <w:rFonts w:ascii="Arial" w:hAnsi="Arial" w:cs="Arial"/>
          <w:sz w:val="20"/>
          <w:szCs w:val="20"/>
          <w:lang w:val="en-GB"/>
        </w:rPr>
        <w:t>the Client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27376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as a credit requires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8A7D40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her/</w:t>
      </w:r>
      <w:bookmarkStart w:id="1" w:name="_GoBack"/>
      <w:bookmarkEnd w:id="1"/>
      <w:r w:rsidR="00B50324">
        <w:rPr>
          <w:rFonts w:ascii="Arial" w:hAnsi="Arial" w:cs="Arial"/>
          <w:sz w:val="20"/>
          <w:szCs w:val="20"/>
          <w:lang w:val="en-GB"/>
        </w:rPr>
        <w:t xml:space="preserve">his </w:t>
      </w:r>
      <w:r w:rsidR="0027376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prior approval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.</w:t>
      </w:r>
    </w:p>
    <w:p w:rsidR="008F2265" w:rsidRPr="00F06609" w:rsidRDefault="008F2265" w:rsidP="008F2265">
      <w:pPr>
        <w:spacing w:after="120" w:line="240" w:lineRule="auto"/>
        <w:ind w:left="709" w:right="-113" w:hanging="709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1</w:t>
      </w:r>
      <w:r w:rsidR="00995A4F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5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.4. 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The Client </w:t>
      </w:r>
      <w:r w:rsidR="00D71B5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is obliged to </w:t>
      </w:r>
      <w:r w:rsidR="003048B0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cite</w:t>
      </w:r>
      <w:r w:rsidR="00D71B5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the name of </w:t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the Contractor </w:t>
      </w:r>
      <w:r w:rsidR="00D71B5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in the format “</w:t>
      </w:r>
      <w:r w:rsidR="00D71B5B"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© [</w:t>
      </w:r>
      <w:r w:rsidR="00D71B5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year], Architect</w:t>
      </w:r>
      <w:r w:rsidR="00D71B5B"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/Plan</w:t>
      </w:r>
      <w:r w:rsidR="00D71B5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</w:t>
      </w:r>
      <w:r w:rsidR="00D71B5B"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er:</w:t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the Contractor</w:t>
      </w:r>
      <w:r w:rsidR="00D71B5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” in any publications or announcement related to the site 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(</w:t>
      </w:r>
      <w:r w:rsidR="00D71B5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also those to which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§ 54 </w:t>
      </w:r>
      <w:r w:rsidR="00A35D2D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Section 1 (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5</w:t>
      </w:r>
      <w:r w:rsidR="00A35D2D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)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A35D2D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Copyright Act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D71B5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applies), in particular photographic or other records. This also applies to photographs taken by third parties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, </w:t>
      </w:r>
      <w:r w:rsidR="00D71B5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which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the Client </w:t>
      </w:r>
      <w:r w:rsidR="00D71B5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has arranged</w:t>
      </w:r>
      <w:r w:rsidR="00743D7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743D74" w:rsidRPr="003048B0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or </w:t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to which the C</w:t>
      </w:r>
      <w:r w:rsidR="00743D74" w:rsidRPr="003048B0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lient has contributed</w:t>
      </w:r>
      <w:r w:rsidR="00743D7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D71B5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– even if only by granting </w:t>
      </w:r>
      <w:r w:rsidR="00675A2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access to this party</w:t>
      </w:r>
      <w:r w:rsidR="003048B0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; </w:t>
      </w:r>
      <w:r w:rsidR="00675A26" w:rsidRPr="00675A2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in these cases </w:t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the Client </w:t>
      </w:r>
      <w:r w:rsidR="003048B0" w:rsidRPr="003048B0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shall</w:t>
      </w:r>
      <w:r w:rsidR="00743D74" w:rsidRPr="003048B0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oblige these third parties</w:t>
      </w:r>
      <w:r w:rsidR="005918A1" w:rsidRPr="003048B0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to </w:t>
      </w:r>
      <w:r w:rsidR="003048B0" w:rsidRPr="003048B0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cite</w:t>
      </w:r>
      <w:r w:rsidR="005918A1" w:rsidRPr="003048B0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the name of the Contractor</w:t>
      </w:r>
      <w:r w:rsidRPr="00675A2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. </w:t>
      </w:r>
      <w:r w:rsidR="00851D75" w:rsidRPr="00675A2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The credit has to be cited in immediate proximity and/or chronological immediacy to the image of the site, taking into account the communication medium. </w:t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The Contractor </w:t>
      </w:r>
      <w:r w:rsidR="00851D75" w:rsidRPr="00675A2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has the right to withhold</w:t>
      </w:r>
      <w:r w:rsidR="00851D75" w:rsidRPr="00851D7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the right of </w:t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the Client </w:t>
      </w:r>
      <w:r w:rsidR="00851D75" w:rsidRPr="00851D7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to issue publications with the name of </w:t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the Contractor </w:t>
      </w:r>
      <w:r w:rsidR="00851D75" w:rsidRPr="00851D7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if the contractual relationship has been prematurely terminated or if the project </w:t>
      </w:r>
      <w:r w:rsidR="00851D7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h</w:t>
      </w:r>
      <w:r w:rsidR="00851D75" w:rsidRPr="00851D7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as subsequently been changed without the approval of </w:t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the Contractor.</w:t>
      </w:r>
    </w:p>
    <w:p w:rsidR="008F2265" w:rsidRPr="00F06609" w:rsidRDefault="008F2265" w:rsidP="008F2265">
      <w:pPr>
        <w:spacing w:after="120" w:line="240" w:lineRule="auto"/>
        <w:ind w:left="709" w:right="-113" w:hanging="709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1</w:t>
      </w:r>
      <w:r w:rsidR="00995A4F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5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.5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A527C3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All of the rights and obligations stated in and related to point 1</w:t>
      </w:r>
      <w:r w:rsidR="00995A4F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5</w:t>
      </w:r>
      <w:r w:rsidR="00A527C3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pass to any </w:t>
      </w:r>
      <w:r w:rsidR="00C96C10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full </w:t>
      </w:r>
      <w:r w:rsidR="00A527C3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legal successor of the contractual parties. </w:t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The Client </w:t>
      </w:r>
      <w:r w:rsidR="00C96C10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is obliged to transfer the rights and obligations related to point 1</w:t>
      </w:r>
      <w:r w:rsidR="00995A4F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5</w:t>
      </w:r>
      <w:r w:rsidR="00C96C10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to any individual legal successors, or to impose the obligation upon transfer of powers to a third party (e.g. tenants), so that any successors are also bound to these rights and obligations.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C72EDB" w:rsidRPr="00F06609" w:rsidRDefault="00C72EDB">
      <w:pPr>
        <w:rPr>
          <w:lang w:val="en-GB"/>
        </w:rPr>
      </w:pPr>
    </w:p>
    <w:p w:rsidR="008F2265" w:rsidRPr="00F06609" w:rsidRDefault="008F2265">
      <w:pPr>
        <w:rPr>
          <w:lang w:val="en-GB"/>
        </w:rPr>
      </w:pPr>
    </w:p>
    <w:sectPr w:rsidR="008F2265" w:rsidRPr="00F0660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EB9" w:rsidRDefault="00310EB9" w:rsidP="008F2265">
      <w:pPr>
        <w:spacing w:after="0" w:line="240" w:lineRule="auto"/>
      </w:pPr>
      <w:r>
        <w:separator/>
      </w:r>
    </w:p>
  </w:endnote>
  <w:endnote w:type="continuationSeparator" w:id="0">
    <w:p w:rsidR="00310EB9" w:rsidRDefault="00310EB9" w:rsidP="008F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EB9" w:rsidRDefault="00310EB9" w:rsidP="008F2265">
      <w:pPr>
        <w:spacing w:after="0" w:line="240" w:lineRule="auto"/>
      </w:pPr>
      <w:r>
        <w:separator/>
      </w:r>
    </w:p>
  </w:footnote>
  <w:footnote w:type="continuationSeparator" w:id="0">
    <w:p w:rsidR="00310EB9" w:rsidRDefault="00310EB9" w:rsidP="008F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80B" w:rsidRDefault="008A7D40" w:rsidP="008F2265">
    <w:pPr>
      <w:pStyle w:val="Kopfzeile"/>
      <w:jc w:val="right"/>
    </w:pPr>
    <w:r>
      <w:t xml:space="preserve">Stand </w:t>
    </w:r>
    <w:proofErr w:type="spellStart"/>
    <w:r>
      <w:t>July</w:t>
    </w:r>
    <w:proofErr w:type="spellEnd"/>
    <w:r>
      <w:t xml:space="preserve"> 2022</w:t>
    </w:r>
  </w:p>
  <w:p w:rsidR="008A7D40" w:rsidRDefault="008A7D40" w:rsidP="008F2265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65"/>
    <w:rsid w:val="00012FE6"/>
    <w:rsid w:val="000658BA"/>
    <w:rsid w:val="00225488"/>
    <w:rsid w:val="0027376B"/>
    <w:rsid w:val="003048B0"/>
    <w:rsid w:val="00310C0A"/>
    <w:rsid w:val="00310EB9"/>
    <w:rsid w:val="005918A1"/>
    <w:rsid w:val="005C119A"/>
    <w:rsid w:val="00672276"/>
    <w:rsid w:val="00675A26"/>
    <w:rsid w:val="00743D74"/>
    <w:rsid w:val="007B4DBE"/>
    <w:rsid w:val="007C06EB"/>
    <w:rsid w:val="00851D75"/>
    <w:rsid w:val="008814FA"/>
    <w:rsid w:val="008A180B"/>
    <w:rsid w:val="008A7D40"/>
    <w:rsid w:val="008B57F8"/>
    <w:rsid w:val="008F2265"/>
    <w:rsid w:val="0097680F"/>
    <w:rsid w:val="00995A2B"/>
    <w:rsid w:val="00995A4F"/>
    <w:rsid w:val="009B3C86"/>
    <w:rsid w:val="00A35D2D"/>
    <w:rsid w:val="00A527C3"/>
    <w:rsid w:val="00B50324"/>
    <w:rsid w:val="00C72EDB"/>
    <w:rsid w:val="00C96C10"/>
    <w:rsid w:val="00CC2D95"/>
    <w:rsid w:val="00CE473C"/>
    <w:rsid w:val="00D15893"/>
    <w:rsid w:val="00D3784E"/>
    <w:rsid w:val="00D71B5B"/>
    <w:rsid w:val="00EB54C8"/>
    <w:rsid w:val="00EB7799"/>
    <w:rsid w:val="00F06609"/>
    <w:rsid w:val="00F2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0B70C-9FC9-4EBA-9271-4B2D3A18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_Überschrift_§"/>
    <w:basedOn w:val="Standard"/>
    <w:link w:val="berschriftZchnZchn"/>
    <w:uiPriority w:val="99"/>
    <w:rsid w:val="008F2265"/>
    <w:pPr>
      <w:spacing w:before="240" w:after="120" w:line="240" w:lineRule="auto"/>
      <w:ind w:left="709" w:hanging="709"/>
    </w:pPr>
    <w:rPr>
      <w:rFonts w:ascii="Arial" w:eastAsia="Times New Roman" w:hAnsi="Arial"/>
      <w:b/>
      <w:sz w:val="20"/>
      <w:szCs w:val="20"/>
      <w:lang w:eastAsia="de-DE"/>
    </w:rPr>
  </w:style>
  <w:style w:type="character" w:customStyle="1" w:styleId="berschriftZchnZchn">
    <w:name w:val="_Überschrift_§ Zchn Zchn"/>
    <w:link w:val="berschrift"/>
    <w:uiPriority w:val="99"/>
    <w:locked/>
    <w:rsid w:val="008F2265"/>
    <w:rPr>
      <w:rFonts w:ascii="Arial" w:eastAsia="Times New Roman" w:hAnsi="Arial" w:cs="Arial"/>
      <w:b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F22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F226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F22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F22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Schmalzer Heidrun</dc:creator>
  <cp:lastModifiedBy>Schmalzer Heidrun</cp:lastModifiedBy>
  <cp:revision>4</cp:revision>
  <dcterms:created xsi:type="dcterms:W3CDTF">2021-05-14T09:13:00Z</dcterms:created>
  <dcterms:modified xsi:type="dcterms:W3CDTF">2022-07-21T12:56:00Z</dcterms:modified>
</cp:coreProperties>
</file>