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horzAnchor="margin" w:tblpY="1424"/>
        <w:tblW w:w="21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8"/>
        <w:gridCol w:w="7704"/>
        <w:gridCol w:w="7057"/>
        <w:gridCol w:w="3549"/>
      </w:tblGrid>
      <w:tr w:rsidR="00CB7236" w14:paraId="2CD689F4" w14:textId="77777777" w:rsidTr="009948E5">
        <w:trPr>
          <w:trHeight w:val="3448"/>
        </w:trPr>
        <w:tc>
          <w:tcPr>
            <w:tcW w:w="3378" w:type="dxa"/>
          </w:tcPr>
          <w:p w14:paraId="206B45B1" w14:textId="77777777" w:rsidR="00A72ADA" w:rsidRDefault="00A72ADA" w:rsidP="00CB7236">
            <w:pPr>
              <w:rPr>
                <w:rFonts w:ascii="Vectora LT Pro 45 Light" w:hAnsi="Vectora LT Pro 45 Light"/>
                <w:b/>
                <w:bCs/>
                <w:sz w:val="32"/>
                <w:szCs w:val="32"/>
              </w:rPr>
            </w:pP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505CDDD" wp14:editId="0AB76AE9">
                  <wp:extent cx="1236980" cy="1236844"/>
                  <wp:effectExtent l="0" t="0" r="127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obeStock_335216082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4452" cy="12543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</w:tcPr>
          <w:p w14:paraId="4E5D5E68" w14:textId="77777777" w:rsidR="00F353A6" w:rsidRPr="009948E5" w:rsidRDefault="00A72ADA" w:rsidP="00CB7236">
            <w:pPr>
              <w:rPr>
                <w:rFonts w:ascii="Vectora LT Pro 45 Light" w:hAnsi="Vectora LT Pro 45 Light"/>
                <w:b/>
                <w:bCs/>
                <w:sz w:val="36"/>
                <w:szCs w:val="36"/>
              </w:rPr>
            </w:pPr>
            <w:r w:rsidRPr="009948E5">
              <w:rPr>
                <w:rFonts w:ascii="Vectora LT Pro 45 Light" w:hAnsi="Vectora LT Pro 45 Light"/>
                <w:b/>
                <w:bCs/>
                <w:sz w:val="36"/>
                <w:szCs w:val="36"/>
              </w:rPr>
              <w:t>Distanz einhalten</w:t>
            </w:r>
          </w:p>
          <w:p w14:paraId="6EFBA414" w14:textId="77777777" w:rsidR="00F353A6" w:rsidRPr="009948E5" w:rsidRDefault="00F353A6" w:rsidP="00CB7236">
            <w:pPr>
              <w:pStyle w:val="Listenabsatz"/>
              <w:numPr>
                <w:ilvl w:val="0"/>
                <w:numId w:val="5"/>
              </w:numPr>
              <w:rPr>
                <w:rFonts w:ascii="Vectora LT Pro 45 Light" w:hAnsi="Vectora LT Pro 45 Light"/>
                <w:b/>
                <w:bCs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 xml:space="preserve">Halte einen Abstand von mindestens einem Meter zwischen Dir und </w:t>
            </w:r>
            <w:proofErr w:type="gramStart"/>
            <w:r w:rsidRPr="009948E5">
              <w:rPr>
                <w:rFonts w:ascii="Vectora LT Pro 45 Light" w:hAnsi="Vectora LT Pro 45 Light"/>
                <w:sz w:val="28"/>
                <w:szCs w:val="28"/>
              </w:rPr>
              <w:t>Deinen KollegInnen</w:t>
            </w:r>
            <w:proofErr w:type="gramEnd"/>
            <w:r w:rsidRPr="009948E5">
              <w:rPr>
                <w:rFonts w:ascii="Vectora LT Pro 45 Light" w:hAnsi="Vectora LT Pro 45 Light"/>
                <w:sz w:val="28"/>
                <w:szCs w:val="28"/>
              </w:rPr>
              <w:t xml:space="preserve"> sowie externen Personen ein.</w:t>
            </w:r>
          </w:p>
          <w:p w14:paraId="46D28D79" w14:textId="77777777" w:rsidR="00A72ADA" w:rsidRPr="00F353A6" w:rsidRDefault="00F353A6" w:rsidP="00CB7236">
            <w:pPr>
              <w:pStyle w:val="Listenabsatz"/>
              <w:numPr>
                <w:ilvl w:val="0"/>
                <w:numId w:val="5"/>
              </w:numPr>
              <w:rPr>
                <w:rFonts w:ascii="Vectora LT Pro 45 Light" w:hAnsi="Vectora LT Pro 45 Light"/>
                <w:b/>
                <w:bCs/>
                <w:sz w:val="20"/>
                <w:szCs w:val="20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Beachte dies auch in den Gängen, in der Küche, im Kopierraum sowie in Besprechungsräumen.</w:t>
            </w:r>
            <w:r w:rsidR="00A72ADA" w:rsidRPr="009948E5">
              <w:rPr>
                <w:rFonts w:ascii="Vectora LT Pro 45 Light" w:hAnsi="Vectora LT Pro 45 Light"/>
                <w:b/>
                <w:bCs/>
                <w:sz w:val="28"/>
                <w:szCs w:val="28"/>
              </w:rPr>
              <w:br/>
            </w:r>
          </w:p>
        </w:tc>
        <w:tc>
          <w:tcPr>
            <w:tcW w:w="7057" w:type="dxa"/>
          </w:tcPr>
          <w:p w14:paraId="168A3EB0" w14:textId="77777777" w:rsidR="00A72ADA" w:rsidRPr="009948E5" w:rsidRDefault="006842BC" w:rsidP="00CB7236">
            <w:pPr>
              <w:ind w:left="-255" w:firstLine="255"/>
              <w:rPr>
                <w:rFonts w:ascii="Vectora LT Pro 45 Light" w:hAnsi="Vectora LT Pro 45 Light"/>
                <w:b/>
                <w:bCs/>
                <w:sz w:val="36"/>
                <w:szCs w:val="36"/>
              </w:rPr>
            </w:pPr>
            <w:r w:rsidRPr="009948E5">
              <w:rPr>
                <w:rFonts w:ascii="Vectora LT Pro 45 Light" w:hAnsi="Vectora LT Pro 45 Light"/>
                <w:b/>
                <w:bCs/>
                <w:sz w:val="36"/>
                <w:szCs w:val="36"/>
              </w:rPr>
              <w:t>Lüften</w:t>
            </w:r>
          </w:p>
          <w:p w14:paraId="5093B6B6" w14:textId="35474042" w:rsidR="006842BC" w:rsidRPr="009948E5" w:rsidRDefault="006842BC" w:rsidP="00CB7236">
            <w:pPr>
              <w:pStyle w:val="Listenabsatz"/>
              <w:numPr>
                <w:ilvl w:val="0"/>
                <w:numId w:val="9"/>
              </w:numPr>
              <w:rPr>
                <w:rFonts w:ascii="Vectora LT Pro 45 Light" w:hAnsi="Vectora LT Pro 45 Light"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Lüfte die Büroräume mindestens alle zwei Stunden für jeweils z</w:t>
            </w:r>
            <w:r w:rsidR="004E6F10" w:rsidRPr="009948E5">
              <w:rPr>
                <w:rFonts w:ascii="Vectora LT Pro 45 Light" w:hAnsi="Vectora LT Pro 45 Light"/>
                <w:sz w:val="28"/>
                <w:szCs w:val="28"/>
              </w:rPr>
              <w:t>e</w:t>
            </w:r>
            <w:r w:rsidRPr="009948E5">
              <w:rPr>
                <w:rFonts w:ascii="Vectora LT Pro 45 Light" w:hAnsi="Vectora LT Pro 45 Light"/>
                <w:sz w:val="28"/>
                <w:szCs w:val="28"/>
              </w:rPr>
              <w:t>hn Minuten.</w:t>
            </w:r>
          </w:p>
          <w:p w14:paraId="4DD5369D" w14:textId="77777777" w:rsidR="006842BC" w:rsidRPr="006842BC" w:rsidRDefault="006842BC" w:rsidP="00CB7236">
            <w:pPr>
              <w:pStyle w:val="Listenabsatz"/>
              <w:numPr>
                <w:ilvl w:val="0"/>
                <w:numId w:val="9"/>
              </w:numPr>
              <w:rPr>
                <w:rFonts w:ascii="Vectora LT Pro 45 Light" w:hAnsi="Vectora LT Pro 45 Light"/>
                <w:sz w:val="20"/>
                <w:szCs w:val="20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Achte besonders darauf, wenn Du einen Fensterplatz hast.</w:t>
            </w:r>
          </w:p>
        </w:tc>
        <w:tc>
          <w:tcPr>
            <w:tcW w:w="3549" w:type="dxa"/>
          </w:tcPr>
          <w:p w14:paraId="079CFE5A" w14:textId="77777777" w:rsidR="00A72ADA" w:rsidRPr="006842BC" w:rsidRDefault="006842BC" w:rsidP="00CB7236">
            <w:pPr>
              <w:rPr>
                <w:rFonts w:ascii="Vectora LT Pro 45 Light" w:hAnsi="Vectora LT Pro 45 Light"/>
                <w:b/>
                <w:bCs/>
                <w:sz w:val="24"/>
                <w:szCs w:val="24"/>
              </w:rPr>
            </w:pPr>
            <w:r>
              <w:rPr>
                <w:rFonts w:ascii="Vectora LT Pro 45 Light" w:hAnsi="Vectora LT Pro 45 Light"/>
                <w:b/>
                <w:bCs/>
                <w:noProof/>
                <w:sz w:val="24"/>
                <w:szCs w:val="24"/>
              </w:rPr>
              <w:t xml:space="preserve">   </w:t>
            </w:r>
            <w:r w:rsidR="00142702">
              <w:rPr>
                <w:rFonts w:ascii="Vectora LT Pro 45 Light" w:hAnsi="Vectora LT Pro 45 Light"/>
                <w:b/>
                <w:bCs/>
                <w:noProof/>
                <w:sz w:val="24"/>
                <w:szCs w:val="24"/>
              </w:rPr>
              <w:t xml:space="preserve">     </w:t>
            </w:r>
            <w:r>
              <w:rPr>
                <w:rFonts w:ascii="Vectora LT Pro 45 Light" w:hAnsi="Vectora LT Pro 45 Light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98D1508" wp14:editId="746CAA12">
                  <wp:extent cx="1174750" cy="1174750"/>
                  <wp:effectExtent l="0" t="0" r="6350" b="635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obeStock_338276502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7475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236" w14:paraId="1DB930BA" w14:textId="77777777" w:rsidTr="009948E5">
        <w:trPr>
          <w:trHeight w:val="3512"/>
        </w:trPr>
        <w:tc>
          <w:tcPr>
            <w:tcW w:w="3378" w:type="dxa"/>
          </w:tcPr>
          <w:p w14:paraId="3D772584" w14:textId="77777777" w:rsidR="00A72ADA" w:rsidRDefault="00A72ADA" w:rsidP="00CB7236">
            <w:pPr>
              <w:rPr>
                <w:rFonts w:ascii="Vectora LT Pro 45 Light" w:hAnsi="Vectora LT Pro 45 Light"/>
                <w:b/>
                <w:bCs/>
                <w:sz w:val="32"/>
                <w:szCs w:val="32"/>
              </w:rPr>
            </w:pP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7C57066" wp14:editId="3C75B646">
                  <wp:extent cx="1371600" cy="13716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dobeStock_330391203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</w:tcPr>
          <w:p w14:paraId="1EE7048F" w14:textId="77777777" w:rsidR="00A72ADA" w:rsidRPr="009948E5" w:rsidRDefault="00F353A6" w:rsidP="00CB7236">
            <w:pPr>
              <w:rPr>
                <w:rFonts w:ascii="Vectora LT Pro 45 Light" w:hAnsi="Vectora LT Pro 45 Light"/>
                <w:b/>
                <w:bCs/>
                <w:sz w:val="36"/>
                <w:szCs w:val="36"/>
              </w:rPr>
            </w:pPr>
            <w:r w:rsidRPr="009948E5">
              <w:rPr>
                <w:rFonts w:ascii="Vectora LT Pro 45 Light" w:hAnsi="Vectora LT Pro 45 Light"/>
                <w:b/>
                <w:bCs/>
                <w:sz w:val="36"/>
                <w:szCs w:val="36"/>
              </w:rPr>
              <w:t>Handhygiene beachten</w:t>
            </w:r>
          </w:p>
          <w:p w14:paraId="1FA69FFE" w14:textId="77777777" w:rsidR="00F353A6" w:rsidRPr="009948E5" w:rsidRDefault="00F353A6" w:rsidP="00CB7236">
            <w:pPr>
              <w:pStyle w:val="Listenabsatz"/>
              <w:numPr>
                <w:ilvl w:val="0"/>
                <w:numId w:val="6"/>
              </w:numPr>
              <w:rPr>
                <w:rFonts w:ascii="Vectora LT Pro 45 Light" w:hAnsi="Vectora LT Pro 45 Light"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Wasche Deine Hände regelmäßig und gründlich mit Seife – besonders nach dem Eintreffen im Büro!</w:t>
            </w:r>
          </w:p>
          <w:p w14:paraId="56549609" w14:textId="77777777" w:rsidR="00F353A6" w:rsidRPr="00F353A6" w:rsidRDefault="00F353A6" w:rsidP="00CB7236">
            <w:pPr>
              <w:pStyle w:val="Listenabsatz"/>
              <w:numPr>
                <w:ilvl w:val="0"/>
                <w:numId w:val="6"/>
              </w:numPr>
              <w:rPr>
                <w:rFonts w:ascii="Vectora LT Pro 45 Light" w:hAnsi="Vectora LT Pro 45 Light"/>
                <w:sz w:val="20"/>
                <w:szCs w:val="20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Reinige Deine Hände vor und nach jeder Benutzung von Geräten wie Kopierern oder der Kaffeemaschine sowie MNS-Masken.</w:t>
            </w:r>
          </w:p>
        </w:tc>
        <w:tc>
          <w:tcPr>
            <w:tcW w:w="7057" w:type="dxa"/>
          </w:tcPr>
          <w:p w14:paraId="060CAB0B" w14:textId="77777777" w:rsidR="00A72ADA" w:rsidRPr="009948E5" w:rsidRDefault="006842BC" w:rsidP="00CB7236">
            <w:pPr>
              <w:rPr>
                <w:rFonts w:ascii="Vectora LT Pro 45 Light" w:hAnsi="Vectora LT Pro 45 Light"/>
                <w:b/>
                <w:bCs/>
                <w:sz w:val="36"/>
                <w:szCs w:val="36"/>
              </w:rPr>
            </w:pPr>
            <w:r w:rsidRPr="009948E5">
              <w:rPr>
                <w:rFonts w:ascii="Vectora LT Pro 45 Light" w:hAnsi="Vectora LT Pro 45 Light"/>
                <w:b/>
                <w:bCs/>
                <w:sz w:val="36"/>
                <w:szCs w:val="36"/>
              </w:rPr>
              <w:t>Kein Händeschütteln</w:t>
            </w:r>
          </w:p>
          <w:p w14:paraId="2F0A7B52" w14:textId="77777777" w:rsidR="006842BC" w:rsidRPr="009948E5" w:rsidRDefault="006842BC" w:rsidP="00CB7236">
            <w:pPr>
              <w:pStyle w:val="Listenabsatz"/>
              <w:numPr>
                <w:ilvl w:val="0"/>
                <w:numId w:val="10"/>
              </w:numPr>
              <w:rPr>
                <w:rFonts w:ascii="Vectora LT Pro 45 Light" w:hAnsi="Vectora LT Pro 45 Light"/>
                <w:b/>
                <w:bCs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 xml:space="preserve">Kein Händekontakt bei der Begrüßung, lächle dafür umso mehr! </w:t>
            </w:r>
            <w:r w:rsidRPr="009948E5">
              <w:rPr>
                <mc:AlternateContent>
                  <mc:Choice Requires="w16se">
                    <w:rFonts w:ascii="Vectora LT Pro 45 Light" w:hAnsi="Vectora LT Pro 45 Light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3549" w:type="dxa"/>
          </w:tcPr>
          <w:p w14:paraId="4029C6B7" w14:textId="77777777" w:rsidR="00A72ADA" w:rsidRDefault="006842BC" w:rsidP="00CB7236">
            <w:pPr>
              <w:rPr>
                <w:rFonts w:ascii="Vectora LT Pro 45 Light" w:hAnsi="Vectora LT Pro 45 Light"/>
                <w:b/>
                <w:bCs/>
                <w:sz w:val="32"/>
                <w:szCs w:val="32"/>
              </w:rPr>
            </w:pP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t xml:space="preserve">  </w:t>
            </w:r>
            <w:r w:rsidR="00142702"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t xml:space="preserve">   </w:t>
            </w: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0ADE5E45" wp14:editId="0FD33172">
                  <wp:extent cx="1248410" cy="1248410"/>
                  <wp:effectExtent l="0" t="0" r="8890" b="889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obeStock_33012074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248410" cy="1248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236" w14:paraId="2EA862A2" w14:textId="77777777" w:rsidTr="009948E5">
        <w:trPr>
          <w:trHeight w:val="3728"/>
        </w:trPr>
        <w:tc>
          <w:tcPr>
            <w:tcW w:w="3378" w:type="dxa"/>
          </w:tcPr>
          <w:p w14:paraId="648F05AB" w14:textId="77777777" w:rsidR="00A72ADA" w:rsidRDefault="00A72ADA" w:rsidP="00CB7236">
            <w:pPr>
              <w:rPr>
                <w:rFonts w:ascii="Vectora LT Pro 45 Light" w:hAnsi="Vectora LT Pro 45 Light"/>
                <w:b/>
                <w:bCs/>
                <w:sz w:val="32"/>
                <w:szCs w:val="32"/>
              </w:rPr>
            </w:pP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341C949E" wp14:editId="477E3FB3">
                  <wp:extent cx="1297940" cy="129794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obeStock_33077984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940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</w:tcPr>
          <w:p w14:paraId="5DD95081" w14:textId="77777777" w:rsidR="00A72ADA" w:rsidRPr="009948E5" w:rsidRDefault="00F353A6" w:rsidP="00CB7236">
            <w:pPr>
              <w:rPr>
                <w:rFonts w:ascii="Vectora LT Pro 45 Light" w:hAnsi="Vectora LT Pro 45 Light"/>
                <w:b/>
                <w:bCs/>
                <w:sz w:val="36"/>
                <w:szCs w:val="36"/>
              </w:rPr>
            </w:pPr>
            <w:r w:rsidRPr="009948E5">
              <w:rPr>
                <w:rFonts w:ascii="Vectora LT Pro 45 Light" w:hAnsi="Vectora LT Pro 45 Light"/>
                <w:b/>
                <w:bCs/>
                <w:sz w:val="36"/>
                <w:szCs w:val="36"/>
              </w:rPr>
              <w:t>Hände übertragen Viren</w:t>
            </w:r>
          </w:p>
          <w:p w14:paraId="74F24777" w14:textId="77777777" w:rsidR="00F353A6" w:rsidRPr="009948E5" w:rsidRDefault="00F353A6" w:rsidP="00CB7236">
            <w:pPr>
              <w:pStyle w:val="Listenabsatz"/>
              <w:numPr>
                <w:ilvl w:val="0"/>
                <w:numId w:val="7"/>
              </w:numPr>
              <w:rPr>
                <w:rFonts w:ascii="Vectora LT Pro 45 Light" w:hAnsi="Vectora LT Pro 45 Light"/>
                <w:b/>
                <w:bCs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Berühre Deine Augen, Mund und Nase nicht.</w:t>
            </w:r>
          </w:p>
          <w:p w14:paraId="0DACA1EF" w14:textId="77777777" w:rsidR="00F353A6" w:rsidRPr="009948E5" w:rsidRDefault="00F353A6" w:rsidP="00CB7236">
            <w:pPr>
              <w:pStyle w:val="Listenabsatz"/>
              <w:numPr>
                <w:ilvl w:val="0"/>
                <w:numId w:val="7"/>
              </w:numPr>
              <w:rPr>
                <w:rFonts w:ascii="Vectora LT Pro 45 Light" w:hAnsi="Vectora LT Pro 45 Light"/>
                <w:b/>
                <w:bCs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Räume Dein Geschirr immer direkt in den Geschirrspüler.</w:t>
            </w:r>
          </w:p>
          <w:p w14:paraId="32CD117C" w14:textId="77777777" w:rsidR="00F353A6" w:rsidRPr="00F353A6" w:rsidRDefault="00F353A6" w:rsidP="00CB7236">
            <w:pPr>
              <w:pStyle w:val="Listenabsatz"/>
              <w:numPr>
                <w:ilvl w:val="0"/>
                <w:numId w:val="7"/>
              </w:numPr>
              <w:rPr>
                <w:rFonts w:ascii="Vectora LT Pro 45 Light" w:hAnsi="Vectora LT Pro 45 Light"/>
                <w:b/>
                <w:bCs/>
                <w:sz w:val="24"/>
                <w:szCs w:val="24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 xml:space="preserve">Teile kein Büromaterial </w:t>
            </w:r>
            <w:proofErr w:type="gramStart"/>
            <w:r w:rsidRPr="009948E5">
              <w:rPr>
                <w:rFonts w:ascii="Vectora LT Pro 45 Light" w:hAnsi="Vectora LT Pro 45 Light"/>
                <w:sz w:val="28"/>
                <w:szCs w:val="28"/>
              </w:rPr>
              <w:t>mit Deinen KollegInnen</w:t>
            </w:r>
            <w:proofErr w:type="gramEnd"/>
            <w:r w:rsidRPr="009948E5">
              <w:rPr>
                <w:rFonts w:ascii="Vectora LT Pro 45 Light" w:hAnsi="Vectora LT Pro 45 Light"/>
                <w:sz w:val="28"/>
                <w:szCs w:val="28"/>
              </w:rPr>
              <w:t>. Gegenstände oder Arbeitsplätze, die an KollegInnen übergeben werden, sind zu desinfizieren.</w:t>
            </w:r>
          </w:p>
        </w:tc>
        <w:tc>
          <w:tcPr>
            <w:tcW w:w="7057" w:type="dxa"/>
          </w:tcPr>
          <w:p w14:paraId="00249CB7" w14:textId="77777777" w:rsidR="00A72ADA" w:rsidRPr="009948E5" w:rsidRDefault="00CB7236" w:rsidP="00CB7236">
            <w:pPr>
              <w:rPr>
                <w:rFonts w:ascii="Vectora LT Pro 45 Light" w:hAnsi="Vectora LT Pro 45 Light"/>
                <w:b/>
                <w:bCs/>
                <w:sz w:val="36"/>
                <w:szCs w:val="36"/>
              </w:rPr>
            </w:pPr>
            <w:r w:rsidRPr="009948E5">
              <w:rPr>
                <w:rFonts w:ascii="Vectora LT Pro 45 Light" w:hAnsi="Vectora LT Pro 45 Light"/>
                <w:b/>
                <w:bCs/>
                <w:sz w:val="36"/>
                <w:szCs w:val="36"/>
              </w:rPr>
              <w:t>Besprechungen</w:t>
            </w:r>
          </w:p>
          <w:p w14:paraId="179CC3B8" w14:textId="77777777" w:rsidR="00CB7236" w:rsidRPr="009948E5" w:rsidRDefault="00CB7236" w:rsidP="00CB7236">
            <w:pPr>
              <w:pStyle w:val="Listenabsatz"/>
              <w:numPr>
                <w:ilvl w:val="0"/>
                <w:numId w:val="10"/>
              </w:numPr>
              <w:rPr>
                <w:rFonts w:ascii="Vectora LT Pro 45 Light" w:hAnsi="Vectora LT Pro 45 Light"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Halte Meetings möglichst online ab.</w:t>
            </w:r>
          </w:p>
          <w:p w14:paraId="740D15E6" w14:textId="77777777" w:rsidR="00CB7236" w:rsidRPr="009948E5" w:rsidRDefault="00CB7236" w:rsidP="00CB7236">
            <w:pPr>
              <w:pStyle w:val="Listenabsatz"/>
              <w:numPr>
                <w:ilvl w:val="0"/>
                <w:numId w:val="10"/>
              </w:numPr>
              <w:rPr>
                <w:rFonts w:ascii="Vectora LT Pro 45 Light" w:hAnsi="Vectora LT Pro 45 Light"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Sollte</w:t>
            </w:r>
            <w:r w:rsidR="00E44792" w:rsidRPr="009948E5">
              <w:rPr>
                <w:rFonts w:ascii="Vectora LT Pro 45 Light" w:hAnsi="Vectora LT Pro 45 Light"/>
                <w:sz w:val="28"/>
                <w:szCs w:val="28"/>
              </w:rPr>
              <w:t xml:space="preserve"> das</w:t>
            </w:r>
            <w:r w:rsidRPr="009948E5">
              <w:rPr>
                <w:rFonts w:ascii="Vectora LT Pro 45 Light" w:hAnsi="Vectora LT Pro 45 Light"/>
                <w:sz w:val="28"/>
                <w:szCs w:val="28"/>
              </w:rPr>
              <w:t xml:space="preserve"> nicht möglich sein, reduziere Teilnehmerzahl und Besprechungszeit.</w:t>
            </w:r>
          </w:p>
          <w:p w14:paraId="350E1FA2" w14:textId="77777777" w:rsidR="00CB7236" w:rsidRPr="00CB7236" w:rsidRDefault="00CB7236" w:rsidP="00CB7236">
            <w:pPr>
              <w:pStyle w:val="Listenabsatz"/>
              <w:numPr>
                <w:ilvl w:val="0"/>
                <w:numId w:val="10"/>
              </w:numPr>
              <w:rPr>
                <w:rFonts w:ascii="Vectora LT Pro 45 Light" w:hAnsi="Vectora LT Pro 45 Light"/>
                <w:sz w:val="20"/>
                <w:szCs w:val="20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Der Besprechungsorganisator ist verpflichtet nach der Besprechung zu lüften, die Tische abzuräumen und mit einem Desinfektionstuch zu reinigen.</w:t>
            </w:r>
          </w:p>
        </w:tc>
        <w:tc>
          <w:tcPr>
            <w:tcW w:w="3549" w:type="dxa"/>
          </w:tcPr>
          <w:p w14:paraId="79E0584C" w14:textId="77777777" w:rsidR="00A72ADA" w:rsidRDefault="006842BC" w:rsidP="00CB7236">
            <w:pPr>
              <w:rPr>
                <w:rFonts w:ascii="Vectora LT Pro 45 Light" w:hAnsi="Vectora LT Pro 45 Light"/>
                <w:b/>
                <w:bCs/>
                <w:sz w:val="32"/>
                <w:szCs w:val="32"/>
              </w:rPr>
            </w:pP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t xml:space="preserve"> </w:t>
            </w:r>
            <w:r w:rsidR="00142702"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t xml:space="preserve">    </w:t>
            </w: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15E88BF" wp14:editId="32B0F59B">
                  <wp:extent cx="1249087" cy="1054100"/>
                  <wp:effectExtent l="0" t="0" r="825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dobeStock_209975842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771" cy="1074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236" w14:paraId="394F9FA9" w14:textId="77777777" w:rsidTr="009948E5">
        <w:trPr>
          <w:trHeight w:val="3609"/>
        </w:trPr>
        <w:tc>
          <w:tcPr>
            <w:tcW w:w="3378" w:type="dxa"/>
          </w:tcPr>
          <w:p w14:paraId="0CDCA09E" w14:textId="77777777" w:rsidR="00A72ADA" w:rsidRDefault="00A72ADA" w:rsidP="00CB7236">
            <w:pPr>
              <w:rPr>
                <w:rFonts w:ascii="Vectora LT Pro 45 Light" w:hAnsi="Vectora LT Pro 45 Light"/>
                <w:b/>
                <w:bCs/>
                <w:sz w:val="32"/>
                <w:szCs w:val="32"/>
              </w:rPr>
            </w:pP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t xml:space="preserve"> </w:t>
            </w: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9CB1C91" wp14:editId="1013B7AD">
                  <wp:extent cx="1173480" cy="1173480"/>
                  <wp:effectExtent l="0" t="0" r="7620" b="762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dobeStock_33458251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480" cy="117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4" w:type="dxa"/>
          </w:tcPr>
          <w:p w14:paraId="070A96FB" w14:textId="77777777" w:rsidR="00A72ADA" w:rsidRPr="009948E5" w:rsidRDefault="009215DA" w:rsidP="00CB7236">
            <w:pPr>
              <w:rPr>
                <w:rFonts w:ascii="Vectora LT Pro 45 Light" w:hAnsi="Vectora LT Pro 45 Light"/>
                <w:b/>
                <w:bCs/>
                <w:sz w:val="36"/>
                <w:szCs w:val="36"/>
              </w:rPr>
            </w:pPr>
            <w:r w:rsidRPr="009948E5">
              <w:rPr>
                <w:rFonts w:ascii="Vectora LT Pro 45 Light" w:hAnsi="Vectora LT Pro 45 Light"/>
                <w:b/>
                <w:bCs/>
                <w:sz w:val="36"/>
                <w:szCs w:val="36"/>
              </w:rPr>
              <w:t>Atemhygiene einhalten</w:t>
            </w:r>
          </w:p>
          <w:p w14:paraId="3C4EDCE5" w14:textId="77777777" w:rsidR="009215DA" w:rsidRPr="009948E5" w:rsidRDefault="009215DA" w:rsidP="00CB7236">
            <w:pPr>
              <w:pStyle w:val="Listenabsatz"/>
              <w:numPr>
                <w:ilvl w:val="0"/>
                <w:numId w:val="8"/>
              </w:numPr>
              <w:rPr>
                <w:rFonts w:ascii="Vectora LT Pro 45 Light" w:hAnsi="Vectora LT Pro 45 Light"/>
                <w:b/>
                <w:bCs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Halte beim Husten oder Niesen Mund und Nase mit gebeugtem Ellbogen oder einem Taschentuch bedeckt.</w:t>
            </w:r>
          </w:p>
          <w:p w14:paraId="387D227F" w14:textId="77777777" w:rsidR="009215DA" w:rsidRPr="009948E5" w:rsidRDefault="009215DA" w:rsidP="00CB7236">
            <w:pPr>
              <w:pStyle w:val="Listenabsatz"/>
              <w:numPr>
                <w:ilvl w:val="0"/>
                <w:numId w:val="8"/>
              </w:numPr>
              <w:rPr>
                <w:rFonts w:ascii="Vectora LT Pro 45 Light" w:hAnsi="Vectora LT Pro 45 Light"/>
                <w:b/>
                <w:bCs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 xml:space="preserve">Drehe Dich so gut wie möglich </w:t>
            </w:r>
            <w:proofErr w:type="gramStart"/>
            <w:r w:rsidRPr="009948E5">
              <w:rPr>
                <w:rFonts w:ascii="Vectora LT Pro 45 Light" w:hAnsi="Vectora LT Pro 45 Light"/>
                <w:sz w:val="28"/>
                <w:szCs w:val="28"/>
              </w:rPr>
              <w:t>von Deinen KollegInnen</w:t>
            </w:r>
            <w:proofErr w:type="gramEnd"/>
            <w:r w:rsidRPr="009948E5">
              <w:rPr>
                <w:rFonts w:ascii="Vectora LT Pro 45 Light" w:hAnsi="Vectora LT Pro 45 Light"/>
                <w:sz w:val="28"/>
                <w:szCs w:val="28"/>
              </w:rPr>
              <w:t xml:space="preserve"> weg.</w:t>
            </w:r>
          </w:p>
          <w:p w14:paraId="33A12BCB" w14:textId="77777777" w:rsidR="009215DA" w:rsidRPr="009215DA" w:rsidRDefault="009215DA" w:rsidP="00CB7236">
            <w:pPr>
              <w:pStyle w:val="Listenabsatz"/>
              <w:numPr>
                <w:ilvl w:val="0"/>
                <w:numId w:val="8"/>
              </w:numPr>
              <w:rPr>
                <w:rFonts w:ascii="Vectora LT Pro 45 Light" w:hAnsi="Vectora LT Pro 45 Light"/>
                <w:b/>
                <w:bCs/>
                <w:sz w:val="24"/>
                <w:szCs w:val="24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Entsorge benutze Taschentücher sofort im Mistkübel und achte darauf, dass die Reinigungskraft diese nicht direkt angreifen muss.</w:t>
            </w:r>
          </w:p>
        </w:tc>
        <w:tc>
          <w:tcPr>
            <w:tcW w:w="7057" w:type="dxa"/>
          </w:tcPr>
          <w:p w14:paraId="4919D36D" w14:textId="77777777" w:rsidR="00A72ADA" w:rsidRPr="009948E5" w:rsidRDefault="00CB7236" w:rsidP="00CB7236">
            <w:pPr>
              <w:rPr>
                <w:rFonts w:ascii="Vectora LT Pro 45 Light" w:hAnsi="Vectora LT Pro 45 Light"/>
                <w:b/>
                <w:bCs/>
                <w:sz w:val="36"/>
                <w:szCs w:val="36"/>
              </w:rPr>
            </w:pPr>
            <w:r w:rsidRPr="009948E5">
              <w:rPr>
                <w:rFonts w:ascii="Vectora LT Pro 45 Light" w:hAnsi="Vectora LT Pro 45 Light"/>
                <w:b/>
                <w:bCs/>
                <w:sz w:val="36"/>
                <w:szCs w:val="36"/>
              </w:rPr>
              <w:t>Mund-Nasen-Schutz</w:t>
            </w:r>
          </w:p>
          <w:p w14:paraId="7ED0DDC7" w14:textId="77777777" w:rsidR="00CB7236" w:rsidRPr="009948E5" w:rsidRDefault="00CB7236" w:rsidP="00CB7236">
            <w:pPr>
              <w:pStyle w:val="Listenabsatz"/>
              <w:numPr>
                <w:ilvl w:val="0"/>
                <w:numId w:val="11"/>
              </w:numPr>
              <w:rPr>
                <w:rFonts w:ascii="Vectora LT Pro 45 Light" w:hAnsi="Vectora LT Pro 45 Light"/>
                <w:sz w:val="28"/>
                <w:szCs w:val="28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Es gibt keine grundsätzliche Maskenpflicht. Du kannst Deine Maske aber selbstverständlich freiwillig tragen.</w:t>
            </w:r>
          </w:p>
          <w:p w14:paraId="2DD90BB0" w14:textId="4E586B3E" w:rsidR="00CB7236" w:rsidRPr="00CB7236" w:rsidRDefault="00CB7236" w:rsidP="00CB7236">
            <w:pPr>
              <w:pStyle w:val="Listenabsatz"/>
              <w:numPr>
                <w:ilvl w:val="0"/>
                <w:numId w:val="11"/>
              </w:numPr>
              <w:rPr>
                <w:rFonts w:ascii="Vectora LT Pro 45 Light" w:hAnsi="Vectora LT Pro 45 Light"/>
                <w:sz w:val="20"/>
                <w:szCs w:val="20"/>
              </w:rPr>
            </w:pPr>
            <w:r w:rsidRPr="009948E5">
              <w:rPr>
                <w:rFonts w:ascii="Vectora LT Pro 45 Light" w:hAnsi="Vectora LT Pro 45 Light"/>
                <w:sz w:val="28"/>
                <w:szCs w:val="28"/>
              </w:rPr>
              <w:t>Die MNS-Masken die</w:t>
            </w:r>
            <w:r w:rsidR="009948E5" w:rsidRPr="009948E5">
              <w:rPr>
                <w:rFonts w:ascii="Vectora LT Pro 45 Light" w:hAnsi="Vectora LT Pro 45 Light"/>
                <w:sz w:val="28"/>
                <w:szCs w:val="28"/>
              </w:rPr>
              <w:t>n</w:t>
            </w:r>
            <w:r w:rsidRPr="009948E5">
              <w:rPr>
                <w:rFonts w:ascii="Vectora LT Pro 45 Light" w:hAnsi="Vectora LT Pro 45 Light"/>
                <w:sz w:val="28"/>
                <w:szCs w:val="28"/>
              </w:rPr>
              <w:t>en dem Fremdschutz, nicht dem Eigenschutz. Beachte die Hinweise zur Handhabung</w:t>
            </w:r>
            <w:r w:rsidR="004E6F10" w:rsidRPr="009948E5">
              <w:rPr>
                <w:rFonts w:ascii="Vectora LT Pro 45 Light" w:hAnsi="Vectora LT Pro 45 Light"/>
                <w:sz w:val="28"/>
                <w:szCs w:val="28"/>
              </w:rPr>
              <w:t>.</w:t>
            </w:r>
          </w:p>
        </w:tc>
        <w:tc>
          <w:tcPr>
            <w:tcW w:w="3549" w:type="dxa"/>
          </w:tcPr>
          <w:p w14:paraId="7AA22418" w14:textId="77777777" w:rsidR="00A72ADA" w:rsidRDefault="00CB7236" w:rsidP="00CB7236">
            <w:pPr>
              <w:rPr>
                <w:rFonts w:ascii="Vectora LT Pro 45 Light" w:hAnsi="Vectora LT Pro 45 Light"/>
                <w:b/>
                <w:bCs/>
                <w:sz w:val="32"/>
                <w:szCs w:val="32"/>
              </w:rPr>
            </w:pP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t xml:space="preserve"> </w:t>
            </w:r>
            <w:r w:rsidR="00142702"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t xml:space="preserve">   </w:t>
            </w:r>
            <w:r>
              <w:rPr>
                <w:rFonts w:ascii="Vectora LT Pro 45 Light" w:hAnsi="Vectora LT Pro 45 Light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5F7A28E2" wp14:editId="6C7F596A">
                  <wp:extent cx="1270000" cy="1270000"/>
                  <wp:effectExtent l="0" t="0" r="635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dobeStock_333203649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CE272" w14:textId="61DEACCA" w:rsidR="00B76AD8" w:rsidRPr="009948E5" w:rsidRDefault="00142702">
      <w:pPr>
        <w:rPr>
          <w:rFonts w:ascii="Vectora LT Pro 45 Light" w:hAnsi="Vectora LT Pro 45 Light"/>
          <w:b/>
          <w:bCs/>
          <w:sz w:val="40"/>
          <w:szCs w:val="40"/>
        </w:rPr>
      </w:pPr>
      <w:r>
        <w:rPr>
          <w:rFonts w:ascii="Vectora LT Pro 45 Light" w:hAnsi="Vectora LT Pro 45 Light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3B8CBE6" wp14:editId="2CD553E2">
            <wp:simplePos x="0" y="0"/>
            <wp:positionH relativeFrom="column">
              <wp:posOffset>12788900</wp:posOffset>
            </wp:positionH>
            <wp:positionV relativeFrom="paragraph">
              <wp:posOffset>22860</wp:posOffset>
            </wp:positionV>
            <wp:extent cx="1573100" cy="851118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t_Logo_RGB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021" cy="863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ctora LT Pro 45 Light" w:hAnsi="Vectora LT Pro 45 Light"/>
          <w:b/>
          <w:bCs/>
          <w:sz w:val="32"/>
          <w:szCs w:val="32"/>
        </w:rPr>
        <w:br/>
      </w:r>
      <w:r w:rsidRPr="009948E5">
        <w:rPr>
          <w:rFonts w:ascii="Vectora LT Pro 45 Light" w:hAnsi="Vectora LT Pro 45 Light"/>
          <w:b/>
          <w:bCs/>
          <w:sz w:val="40"/>
          <w:szCs w:val="40"/>
        </w:rPr>
        <w:t>COVID-19-Regeln im Büro</w:t>
      </w:r>
      <w:r w:rsidR="009948E5">
        <w:rPr>
          <w:rFonts w:ascii="Vectora LT Pro 45 Light" w:hAnsi="Vectora LT Pro 45 Light"/>
          <w:b/>
          <w:bCs/>
          <w:sz w:val="40"/>
          <w:szCs w:val="40"/>
        </w:rPr>
        <w:br/>
      </w:r>
      <w:r w:rsidR="002D2CAE" w:rsidRPr="009948E5">
        <w:rPr>
          <w:rFonts w:ascii="Vectora LT Pro 45 Light" w:hAnsi="Vectora LT Pro 45 Light"/>
          <w:b/>
          <w:bCs/>
          <w:sz w:val="40"/>
          <w:szCs w:val="40"/>
        </w:rPr>
        <w:br/>
      </w:r>
    </w:p>
    <w:sectPr w:rsidR="00B76AD8" w:rsidRPr="009948E5" w:rsidSect="006C3569">
      <w:pgSz w:w="23811" w:h="16838" w:orient="landscape" w:code="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D099C" w14:textId="77777777" w:rsidR="00A72ADA" w:rsidRDefault="00A72ADA" w:rsidP="00A72ADA">
      <w:pPr>
        <w:spacing w:after="0" w:line="240" w:lineRule="auto"/>
      </w:pPr>
      <w:r>
        <w:separator/>
      </w:r>
    </w:p>
  </w:endnote>
  <w:endnote w:type="continuationSeparator" w:id="0">
    <w:p w14:paraId="5EDAD236" w14:textId="77777777" w:rsidR="00A72ADA" w:rsidRDefault="00A72ADA" w:rsidP="00A72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ctora LT Pro 45 Light">
    <w:panose1 w:val="020B0406030503020204"/>
    <w:charset w:val="00"/>
    <w:family w:val="swiss"/>
    <w:notTrueType/>
    <w:pitch w:val="variable"/>
    <w:sig w:usb0="800000AF" w:usb1="5000204A" w:usb2="00000000" w:usb3="00000000" w:csb0="0000009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62640" w14:textId="77777777" w:rsidR="00A72ADA" w:rsidRDefault="00A72ADA" w:rsidP="00A72ADA">
      <w:pPr>
        <w:spacing w:after="0" w:line="240" w:lineRule="auto"/>
      </w:pPr>
      <w:r>
        <w:separator/>
      </w:r>
    </w:p>
  </w:footnote>
  <w:footnote w:type="continuationSeparator" w:id="0">
    <w:p w14:paraId="3FA10810" w14:textId="77777777" w:rsidR="00A72ADA" w:rsidRDefault="00A72ADA" w:rsidP="00A72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8198F"/>
    <w:multiLevelType w:val="hybridMultilevel"/>
    <w:tmpl w:val="8D7EC5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235A80"/>
    <w:multiLevelType w:val="hybridMultilevel"/>
    <w:tmpl w:val="BA4C81EA"/>
    <w:lvl w:ilvl="0" w:tplc="738433D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4D4021"/>
    <w:multiLevelType w:val="hybridMultilevel"/>
    <w:tmpl w:val="2812C00C"/>
    <w:lvl w:ilvl="0" w:tplc="213EA1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4A56AC"/>
    <w:multiLevelType w:val="hybridMultilevel"/>
    <w:tmpl w:val="9FCE1D1A"/>
    <w:lvl w:ilvl="0" w:tplc="213EA1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89077F"/>
    <w:multiLevelType w:val="hybridMultilevel"/>
    <w:tmpl w:val="A6302B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174A01"/>
    <w:multiLevelType w:val="hybridMultilevel"/>
    <w:tmpl w:val="B2668E1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C7385"/>
    <w:multiLevelType w:val="hybridMultilevel"/>
    <w:tmpl w:val="A57C26DC"/>
    <w:lvl w:ilvl="0" w:tplc="213EA1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AE7021"/>
    <w:multiLevelType w:val="hybridMultilevel"/>
    <w:tmpl w:val="92B8408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44972"/>
    <w:multiLevelType w:val="hybridMultilevel"/>
    <w:tmpl w:val="BCAE16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1E3972"/>
    <w:multiLevelType w:val="hybridMultilevel"/>
    <w:tmpl w:val="DA2A0F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B5CC0"/>
    <w:multiLevelType w:val="hybridMultilevel"/>
    <w:tmpl w:val="F0F485DC"/>
    <w:lvl w:ilvl="0" w:tplc="213EA1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AE"/>
    <w:rsid w:val="000E050C"/>
    <w:rsid w:val="00142702"/>
    <w:rsid w:val="001F3926"/>
    <w:rsid w:val="002D2CAE"/>
    <w:rsid w:val="004E6F10"/>
    <w:rsid w:val="006842BC"/>
    <w:rsid w:val="006C3569"/>
    <w:rsid w:val="007F3E52"/>
    <w:rsid w:val="009215DA"/>
    <w:rsid w:val="009948E5"/>
    <w:rsid w:val="00A72ADA"/>
    <w:rsid w:val="00B76AD8"/>
    <w:rsid w:val="00C70BB4"/>
    <w:rsid w:val="00CB7236"/>
    <w:rsid w:val="00D628DF"/>
    <w:rsid w:val="00E44792"/>
    <w:rsid w:val="00F3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6EDFD9"/>
  <w15:chartTrackingRefBased/>
  <w15:docId w15:val="{FB446A7D-C9BB-4A1A-811E-E9FF1189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D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2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2ADA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7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2ADA"/>
  </w:style>
  <w:style w:type="paragraph" w:styleId="Fuzeile">
    <w:name w:val="footer"/>
    <w:basedOn w:val="Standard"/>
    <w:link w:val="FuzeileZchn"/>
    <w:uiPriority w:val="99"/>
    <w:unhideWhenUsed/>
    <w:rsid w:val="00A72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2ADA"/>
  </w:style>
  <w:style w:type="paragraph" w:styleId="Listenabsatz">
    <w:name w:val="List Paragraph"/>
    <w:basedOn w:val="Standard"/>
    <w:uiPriority w:val="34"/>
    <w:qFormat/>
    <w:rsid w:val="00A72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Brouwers Amely</dc:creator>
  <cp:keywords/>
  <dc:description/>
  <cp:lastModifiedBy>Brouwers Amely</cp:lastModifiedBy>
  <cp:revision>3</cp:revision>
  <cp:lastPrinted>2020-05-07T07:44:00Z</cp:lastPrinted>
  <dcterms:created xsi:type="dcterms:W3CDTF">2020-05-07T07:33:00Z</dcterms:created>
  <dcterms:modified xsi:type="dcterms:W3CDTF">2020-05-07T07:46:00Z</dcterms:modified>
</cp:coreProperties>
</file>